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GARY SIMONS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318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Some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Road, Appleton, Wisconsin 54915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contact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@anymail.com, (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012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)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345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3789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Looking for the job of a Network Administrator to utilize my knowledge of routers and switches and experience in handling specific networks.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TECHNICAL SKILLS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Knowledgeable in Routing Protocols such as OSPF, RIP, IGRP, EIGRP, STP and BGP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Skilled in Subnetting and TCP/IP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in switching technologies such as VLAN and VTP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Knowledgeable in PAT, NAT and ACLs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Experienced in handling VPN and WAN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Understanding of Microsoft Windows Server 2003-08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Experienced in HyperV and VMware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Skilled in installing operating systems and application software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Troubleshooting skills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knowledge of Linux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In-depth understanding of MS Office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ACCOMPLISHMENTS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Integrated GAN and MAN systems for smoothening work flow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Installed WAN system for managing accounting information across multiple branches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Navistar Inc. – Brookfield, Wisconsin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(2010- Present)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Network Engineer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Installed, maintained and later performed troubleshooting tasks for the networks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Managed all the user accounts and emails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Ensured that the virus protection was updated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Monitored network usage and optimized it based on employee needs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Provided IT support to the employees and clients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Analyzed the network on a regular basis and resolved problems when they occurred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N Sight – Green Bay, Wisconsin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(2008-2010)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Network Technician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Installed software and hardware on the employee machines when needed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Helped in wiring for networks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Performed troubleshooting activities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Assured security of the software and hardware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Managed the company’s website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Bachelors in Computer Science from Greenville Technical University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DATE: 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_________________________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                        Signature of Gary Simons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br w:type="textWrapping"/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Computer Engineer Resume.doc.docx</dc:title>
</cp:coreProperties>
</file>